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F8" w:rsidRPr="00D463F8" w:rsidRDefault="00D463F8" w:rsidP="00D463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90070"/>
          <w:spacing w:val="-15"/>
          <w:kern w:val="36"/>
          <w:sz w:val="48"/>
          <w:szCs w:val="48"/>
          <w:lang w:eastAsia="ru-RU"/>
        </w:rPr>
      </w:pPr>
      <w:r>
        <w:rPr>
          <w:rFonts w:ascii="Trebuchet MS" w:eastAsia="Times New Roman" w:hAnsi="Trebuchet MS" w:cs="Times New Roman"/>
          <w:color w:val="090070"/>
          <w:spacing w:val="-15"/>
          <w:kern w:val="36"/>
          <w:sz w:val="30"/>
          <w:szCs w:val="30"/>
          <w:lang w:eastAsia="ru-RU"/>
        </w:rPr>
        <w:t xml:space="preserve">                         </w:t>
      </w:r>
      <w:bookmarkStart w:id="0" w:name="_GoBack"/>
      <w:bookmarkEnd w:id="0"/>
      <w:r w:rsidRPr="00D463F8">
        <w:rPr>
          <w:rFonts w:ascii="Times New Roman" w:eastAsia="Times New Roman" w:hAnsi="Times New Roman" w:cs="Times New Roman"/>
          <w:color w:val="090070"/>
          <w:spacing w:val="-15"/>
          <w:kern w:val="36"/>
          <w:sz w:val="48"/>
          <w:szCs w:val="48"/>
          <w:lang w:eastAsia="ru-RU"/>
        </w:rPr>
        <w:t>Конвенция о правах ребёнка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КАЖДЫЙ РЕБЕНОК ИМЕЕТ ПРАВО…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Краткое содержание Конвенции о правах ребенка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Конвенция — это международный юридический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документ, признающий все права человека в отношении детей от 0 до 18 лет.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Конвенция принята 20 ноября 1989 года.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На территории нашей страны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Конвенция о правах ребенка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вступила в законную силу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15 сентября 1990 года.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Это значит, что наше государство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должно соблюдать все положения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данной Конвенции.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1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Определение ребенка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человек до 18 лет считается, в соответствии с законом своей страны, ребенком и обладает всеми правами, заключенными в данной Конвенции.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2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Предотвращение дискриминации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ребенок, независимо от расы, цвета кожи, пола, языка, религии, достатка и социального происхождения,  обладает всеми правами, предусмотренными данной Конвенцией. Никто не должен подвергаться дискриминации.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3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Наилучшее обеспечение интересов ребенка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Государство, при принятии решений, должно наилучшим образом обеспечивать интересы ребенка и предоставлять детям особую защиту и заботу.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4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Осуществление прав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делать все возможное, чтобы осуществлять все права ребенка, признанные данной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Конвенцией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5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Воспитание в семье и развитие способностей ребенка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уважать права, обязанности и ответственность родителей при воспитании   ребенка с учетом его развития.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lastRenderedPageBreak/>
        <w:t>Статья 6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Право на жизнь, выживание и развитие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 имеет право на жизнь и государство обязано обеспечивать выживание и здоровое развитие ребенка, поддерживая его психический, эмоциональный, умственный, социальный и культурный уровень.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7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Имя и гражданство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 имеет право на имя и гражданство при рождении, а также право знать своих родителей и рассчитывать на их заботу.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8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Сохранение индивидуальности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уважать право ребенка на сохранение своей индивидуальности, включая имя, гражданство и семейные связи, и должно помогать ребенку в случае их лишения.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9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Разлучение с родителями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Ребенок не должен разлучаться со своими родителями, кроме тех случаев, когда это делается в его интересах.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Например, когда родители не заботятся о ребенке или жестоко обращаются с ним. Если ребенок разлучается с одним или обоими родителями, он имеет право регулярно встречаться с ними (Кроме тех случаев, когда это противоречит его интересам). Если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.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 xml:space="preserve"> 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в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 xml:space="preserve"> результате государственного решения ребенок разлучается с одними или обоими родителями, то государство должно предоставить всю необходимую информацию о местонахождении его родителей (кроме тех случаев, когда это может нанести вред ребенку).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10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Воссоединение семьи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Е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сли ребенок и его родители живут в разных странах, то все они должны иметь возможность пересекать границы этих стран и въезжать в собственную, чтобы поддерживать личные отношения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11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Незаконное перемещение и возвращение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предотвращать незаконный вывоз детей из страны.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12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Взгляды ребенка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Ребенок, в соответствии со своим возрастом и зрелостью, имеет право свободно выражать свои взгляды по всем затрагивающим его вопросам. С этой целью он может быть заслушан на любом судебном или административном заседании.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lastRenderedPageBreak/>
        <w:t>Статья 13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Свобода выражения мнения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Ребенок имеет право свободно выражать свое мнение, искать, получать и передавать информацию любого рода, если только это не вредит другим людям, не нарушает государственную безопасность и общественный порядок.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14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Свобода мысли, совести и религии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уважать право ребенка на свободу мысли, совести и религии. Родители или опекуны ребенка должны разъяснить ему это право.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15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Свобода Ассоциации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Дети имеют право встречаться и объединяться в группы, если только это не вредит другим людям и не нарушает общественную безопасность и порядок.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16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Защита права на личную жизнь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 имеет право на личную жизнь. Никто не имеет права вредить его репутации, а также входить в его дом и читать его письма без разрешения. Ребенок имеет право на защиту от незаконного посягательства на его честь и репутацию.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17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Доступ к соответствующей информации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 имеет право на доступ к информации. Государство должно поощрять средства массовой информации к распространению материалов, которые способствуют духовному и культурному развитию детей, и запрещать информацию, наносящую вред ребенку.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18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Ответственность родителей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Родители несут равную ответственность за воспитание и развитие ребенка. Государство должно оказывать родителям надлежащую помощь в воспитании и развитии детей, а также обеспечивать развитие сети детских учреждений.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19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Защита от злоупотреблений и небрежного отношения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защищать ребенка от всех видов насилия, отсутствия заботы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и плохого обращения со стороны родителей или других лиц, а также помогать ребенку,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подвергшемуся жестокому обращению со стороны взрослых.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lastRenderedPageBreak/>
        <w:t>Статья 20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Защита ребенка, лишенного семьи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Е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сли ребенок лишается своей семьи, то он вправе рассчитывать на особую защиту и помощь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со стороны государства. Государство может передать ребенка на воспитание тем людям,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которые уважают его родные язык, религию и культуру.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21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Усыновление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 xml:space="preserve">Государство должно следить за 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тем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 xml:space="preserve"> чтобы при усыновлении ребенка неукоснительно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соблюдались его наилучшие интересы и обеспечивались гарантии его законных прав.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При усыновлении ребенка как внутри страны, так и за рубежом должны применяться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одинаковые правила, гарантии и нормы.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22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Дети-беженцы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обеспечивать особую защиту детям-беженцам — оказывать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им помощь в получении информации, гуманитарную помощь и содействовать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воссоединению с семьей.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23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Дети-инвалиды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ребенок, неполноценный в умственном или физическом отношении,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имеет право на особую заботу и достойную жизнь.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предоставлять такому ребенку возможность учиться, лечиться,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готовиться к трудовой деятельности, отдыхать, быть максимально самостоятельным, то есть жить полноценной жизнью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24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Здоровье и здравоохранение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 имеет право на охрану своего здоровья: на получение медицинской помощи,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чистой питьевой воды и полноценного питания.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Государства должны обеспечивать сокращение детской смертности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и проводить информационные кампании по распространению знаний о здоровье.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lastRenderedPageBreak/>
        <w:t>Статья 25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Периодическая оценка при попечении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регулярно проверять условия жизни ребенка, находящегося на попечении.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26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Социальное обеспечение</w:t>
      </w:r>
      <w:proofErr w:type="gramStart"/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 имеет право пользоваться социальными благами, в том числе и социальным страхованием.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27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Уровень жизни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 имеет право на уровень жизни, необходимый для его физического,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умственного, и духовного и нравственного развития.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помогать тем родителям, которые не могут обеспечить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своим детям необходимые условия жизни.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28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Образование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 имеет право на образование. Начальное образование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должно быть обязательным и бесплатным, среднее и высшее — доступным для всех детей.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В школах должны соблюдаться права ребенка и проявляться уважение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 его человеческому достоинству.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следить за регулярным посещением детьми школ.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29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Цели образования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Образовательные учреждения должны развивать личность ребенка, его таланты,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умственные и физические способности, а также воспитывать его в духе понимания,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мира, терпимости, культурных традиций, уважения к своим родителям.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30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Дети, принадлежащие к меньшинствам и коренному населению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Е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сли ребенок принадлежит к этническому, религиозному или языковому меньшинству,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он имеет право говорить на родном языке и соблюдать родные обычаи,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исповедовать свою религию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31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Отдых, досуг и культурная жизнь</w:t>
      </w:r>
      <w:proofErr w:type="gramStart"/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 xml:space="preserve">аждый ребенок имеет право на отдых и игры, а также на участие в 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lastRenderedPageBreak/>
        <w:t>культурной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и творческой жизни.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32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Детский труд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защищать ребенка от опасной, вредной и непосильной работы.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Работа не должна мешать образованию и духовно-физическому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развитию ребенка.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33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Незаконное употребление наркотических средств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сделать все возможное, чтобы уберечь детей от незаконного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употребления наркотиков и психотропных веществ, не допустить участия детей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в производстве и торговле наркотиками.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34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Сексуальная эксплуатация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защищать детей от любых форм сексуального насилия.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35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Торговля, контрабанда и похищение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всеми силами бороться против похищения, контрабанды и продажи детей.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36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Другие формы эксплуатации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защищать ребенка от любых действий, которые могут нанести ему вред.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37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Пытки и лишение свободы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обеспечивает, чтобы ни один ребенок не подвергался пыткам,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жестокому обращению, незаконному аресту и лишению свободы.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Каждый лишенный свободы ребенок имеет право поддерживать контакты со своей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семьей, получать правовую помощь и искать защиту в суде.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38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Вооруженные конфликты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не должно позволять детям до 1 5 лет вступать в армию или напрямую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участвовать в военных действиях.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Дети в зонах военных конфликтов должны получать особую защиту и уход.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lastRenderedPageBreak/>
        <w:t>Статья 39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Восстановительный уход</w:t>
      </w:r>
      <w:proofErr w:type="gramStart"/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Е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сли ребенок оказался жертвой жестокого обращения, конфликта, пыток, пренебрежения или эксплуатации,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то государство должно сделать все возможное, чтобы восстановить его здоровье и вернуть ему чувство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собственного достоинства.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40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Отправление правосудия в отношении несовершеннолетних правонарушителей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аждый ребенок, обвиняемый в нарушении закона, имеет право на основные гарантии,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правовую и другую помощь.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41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Применение наивысших норм</w:t>
      </w:r>
      <w:proofErr w:type="gramStart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Е</w:t>
      </w:r>
      <w:proofErr w:type="gramEnd"/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t>сли законодательство отдельной страны защищает права ребенка лучше,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чем данная Конвенция, то следует применять законы этой страны.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Статья 42</w:t>
      </w: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br/>
        <w:t>Соблюдение и вступление в силу 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Государство должно распространять информацию о Конвенции среди взрослых и детей.</w:t>
      </w:r>
    </w:p>
    <w:p w:rsidR="00D463F8" w:rsidRPr="00D463F8" w:rsidRDefault="00D463F8" w:rsidP="00D463F8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</w:pPr>
      <w:r w:rsidRPr="00D463F8">
        <w:rPr>
          <w:rFonts w:ascii="Times New Roman" w:eastAsia="Times New Roman" w:hAnsi="Times New Roman" w:cs="Times New Roman"/>
          <w:b/>
          <w:bCs/>
          <w:color w:val="090070"/>
          <w:sz w:val="28"/>
          <w:szCs w:val="28"/>
          <w:lang w:eastAsia="ru-RU"/>
        </w:rPr>
        <w:t>Статьи 43-54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касаются того, как взрослые и государства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должны сообща обеспечивать все права детей.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Полный текст Конвенции о правах ребенка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можно найти на веб-сайте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Детского фонда ООН ЮНИСЕФ: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www.unicef.ru</w:t>
      </w:r>
      <w:r w:rsidRPr="00D463F8">
        <w:rPr>
          <w:rFonts w:ascii="Times New Roman" w:eastAsia="Times New Roman" w:hAnsi="Times New Roman" w:cs="Times New Roman"/>
          <w:color w:val="090070"/>
          <w:sz w:val="28"/>
          <w:szCs w:val="28"/>
          <w:lang w:eastAsia="ru-RU"/>
        </w:rPr>
        <w:br/>
        <w:t>и веб-сайте Ассоциации Уполномоченных по правам ребенка в Российской Федерации: www.ombudsmandeti.ru</w:t>
      </w:r>
    </w:p>
    <w:p w:rsidR="003A137F" w:rsidRPr="00D463F8" w:rsidRDefault="003A137F">
      <w:pPr>
        <w:rPr>
          <w:rFonts w:ascii="Times New Roman" w:hAnsi="Times New Roman" w:cs="Times New Roman"/>
          <w:sz w:val="28"/>
          <w:szCs w:val="28"/>
        </w:rPr>
      </w:pPr>
    </w:p>
    <w:sectPr w:rsidR="003A137F" w:rsidRPr="00D4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F8"/>
    <w:rsid w:val="003A137F"/>
    <w:rsid w:val="00D4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1510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LunComputers</dc:creator>
  <cp:lastModifiedBy>LunComputers</cp:lastModifiedBy>
  <cp:revision>2</cp:revision>
  <dcterms:created xsi:type="dcterms:W3CDTF">2016-11-13T19:00:00Z</dcterms:created>
  <dcterms:modified xsi:type="dcterms:W3CDTF">2016-11-13T19:02:00Z</dcterms:modified>
</cp:coreProperties>
</file>