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01" w:rsidRPr="00B70501" w:rsidRDefault="00B70501" w:rsidP="00B7050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50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 wp14:anchorId="6E0F05DC" wp14:editId="5160C228">
            <wp:simplePos x="0" y="0"/>
            <wp:positionH relativeFrom="column">
              <wp:posOffset>-956310</wp:posOffset>
            </wp:positionH>
            <wp:positionV relativeFrom="paragraph">
              <wp:posOffset>-527685</wp:posOffset>
            </wp:positionV>
            <wp:extent cx="118110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52" y="21114"/>
                <wp:lineTo x="21252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Верх-Исетская районная организация Профсоюза работников народного образования и науки РФ</w:t>
      </w:r>
    </w:p>
    <w:p w:rsidR="00B70501" w:rsidRPr="00B70501" w:rsidRDefault="00B70501" w:rsidP="00B70501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70501" w:rsidRPr="00B70501" w:rsidRDefault="00B70501" w:rsidP="00B7050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0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Pr="00B705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ИНФОРМАЦИОННЫЙ БЮЛЛЕТЕНЬ № </w:t>
      </w:r>
      <w:r w:rsidR="00924639" w:rsidRPr="009246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bookmarkStart w:id="0" w:name="_GoBack"/>
      <w:bookmarkEnd w:id="0"/>
    </w:p>
    <w:p w:rsidR="00D079D7" w:rsidRPr="00B70501" w:rsidRDefault="00B70501" w:rsidP="00B70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B705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D079D7" w:rsidRPr="00B705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стория: 100 лет назад Екатеринбург принял Уральскую конференцию профсоюзов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079D7" w:rsidRPr="00D079D7" w:rsidRDefault="00B70501" w:rsidP="00D0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75565</wp:posOffset>
            </wp:positionV>
            <wp:extent cx="2952750" cy="1962150"/>
            <wp:effectExtent l="19050" t="19050" r="19050" b="19050"/>
            <wp:wrapTight wrapText="bothSides">
              <wp:wrapPolygon edited="0">
                <wp:start x="-139" y="-210"/>
                <wp:lineTo x="-139" y="21600"/>
                <wp:lineTo x="21600" y="21600"/>
                <wp:lineTo x="21600" y="-210"/>
                <wp:lineTo x="-139" y="-210"/>
              </wp:wrapPolygon>
            </wp:wrapTight>
            <wp:docPr id="1" name="Рисунок 1" descr="http://www.ekburg.ru/UserFiles/image/news/0/6/79/67914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burg.ru/UserFiles/image/news/0/6/79/67914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92223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Профсоюзное движение на Урале имеет более чем вековую историю. Однако именно 100 лет назад - в августе 1917 года - в Екатеринбурге состоялось знаковое событие: состоялась первая Уральская областная конференция профсоюзов.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Конференция прошла с 24 по 28 августа, на ней присутствовало около сотни делегатов. В резолюции участники отметили необходимость объединения всех профсоюзов под единым руководством. С марта по июнь 1917 года было создано свыше 40 профессиональных союзов, объединивших более 8 тысяч человек. В Екатеринбурге находился Уральский областной совет профсоюзов.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Если вернуться к истокам, то первые из них возникли еще в 1905 году - в октябре был организован комитет Всероссийского союза железнодорожников, участвовавший во Всероссийской политической стачке. Затем были созданы союзы рабочих по металлу, печатников, портных, гранильщиков и ювелиров, фармацевтов, несколько союзов служащих - почтово-телеграфных, торговых и других учреждений.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«Временные правила о профессиональных обществах», опубликованные правительством 4 марта 1906 года, запрещали лицам, работающим в государственных учреждениях, объединяться в профессиональные союзы. Они закрылись, зато возникли новые союзы - кондитеров и булочников, чаеразвесочников и деревообделочников. В середине 1906 года в Екатеринбурге представители ряда профессиональных союзов региона обсудили вопрос о создании «Союза трудящихся горной промышленности Урала».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Во второй половине 1907 года в городе создано Центральное бюро профессиональных союзов, координировавшее их деятельность. В 1908 году в шести городах профсоюзы насчитывали около тысячи человек.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Во многих профессиональных союзах сказывалось сильное влияние левых радикалов, что приводило к конфликтам с предпринимателями и властями и к их закрытию. Так, в мае 1912 года в Екатеринбурге закрыт профессиональный союз приказчиков, в котором под видом самообразования обсуждались программы левых партий. Некоторые профессиональные союзы действовали нелегально. После февральской революции 1917 года в Екатеринбурге в марте возродились профессиональные союзы металлистов, деревообделочников, затем печатников, портных, торгово-промышленных служащих. Существовали также союзы кожевников, текстильщиков, строителей, мукомолов, фармацевтов и другие.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 xml:space="preserve">Конференция показала, что профсоюзы стали реальной силой. Большевики осенью 1917 года контролировали многие профессиональные союзы Екатеринбурга и Центрального бюро, по их инициативе проходили забастовки и захваты предприятий. Приход большевиков к власти привел к изменению положения и функций профессиональных союзов, которые приняли на Урале участие в советах рабочего контроля, в национализации промышленных предприятий, в организации их деятельности. Так, на Верх-Исетском заводе профессиональный союз стал заниматься </w:t>
      </w:r>
      <w:r w:rsidRPr="00B705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укреплением трудовой дисциплины, повышением производительности труда, охраной государственной собственности, стремился сбить недовольство рабочих предприятия своим положением.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Некоторые профессиональные союзы сохраняли самостоятельность и пытались противодействовать большевикам. Так, союз почтово-телеграфных служащих отказался принимать и передавать телеграфные распоряжения советских властей, подчиняться контролю за перевозкой почты по железной дороге. На основе решения Второй всероссийской конференции союза печатников в декабре 1917 года он отверг декрет о рабочем контроле на производстве и выступил в защиту Учредительного собрания. В этих условиях большевистское руководство Екатеринбурга изолировало союз печатников, а общегородской профессиональный союз одобрил решение советского правительства о роспуске Учредительного собрания.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>Профессиональные союзы действовали в Екатеринбурге и при белых, а после их отступления 30 июня 1919 года Екатеринбургский ВРК обратился с воззванием к рабочим, в котором призвал переизбрать правления профессиональных союзов, так как они мешают «развитию правильного рабочего движения». Соответствующее решение приняла конференция профессиональных союзов Екатеринбурга, состоявшаяся 10 августа 1919 года. В ней участвовали 120 делегатов, представлявших 16,5 тысячи организаций рабочих.</w:t>
      </w:r>
    </w:p>
    <w:p w:rsidR="00D079D7" w:rsidRPr="00B70501" w:rsidRDefault="00D079D7" w:rsidP="00B70501">
      <w:pPr>
        <w:pStyle w:val="a5"/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501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разделением в 1934 году Уральской области на Свердловскую и другие области создано оргбюро ВЦСПС. Вместо 42 существовавших в Уральской области союзов в Свердловской области на 1 июня 1935 года насчитывалось 86 союзов. На протяжении всего прошлого века они играли значительную роль в развитии уральской промышленности, улучшении бытовых условий трудящихся. Профсоюзное движение становилось все более массовым. В 1992 году решением межсоюзной областной конференции образована Федерация профсоюзов Свердловской области (правопреемник </w:t>
      </w:r>
      <w:proofErr w:type="spellStart"/>
      <w:r w:rsidRPr="00B70501">
        <w:rPr>
          <w:rFonts w:ascii="Times New Roman" w:hAnsi="Times New Roman" w:cs="Times New Roman"/>
          <w:sz w:val="28"/>
          <w:szCs w:val="28"/>
          <w:lang w:eastAsia="ru-RU"/>
        </w:rPr>
        <w:t>Облсовпрофа</w:t>
      </w:r>
      <w:proofErr w:type="spellEnd"/>
      <w:r w:rsidRPr="00B70501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Свердловской области). ФПСО - самая мощная из всех общественных организаций Урала и третья по численности в составе Федерации независимых профсоюзов России после профобъединений Москвы и Татарстана. Общая численность членов профсоюзов в составе ФПСО - около миллиона человек.</w:t>
      </w:r>
    </w:p>
    <w:sectPr w:rsidR="00D079D7" w:rsidRPr="00B70501" w:rsidSect="00B7050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B3"/>
    <w:rsid w:val="00782D5D"/>
    <w:rsid w:val="00922FB3"/>
    <w:rsid w:val="00924639"/>
    <w:rsid w:val="00B70501"/>
    <w:rsid w:val="00D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6D547-CF77-4E7A-8EBD-CA4A101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9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0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4</cp:revision>
  <dcterms:created xsi:type="dcterms:W3CDTF">2017-08-25T04:31:00Z</dcterms:created>
  <dcterms:modified xsi:type="dcterms:W3CDTF">2017-08-27T16:07:00Z</dcterms:modified>
</cp:coreProperties>
</file>